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 xml:space="preserve">The St. Aloysius Convent and School, a boarding and day school, was opened in 1875 by the sisters of St. Aloysius. The Victorian building </w:t>
      </w:r>
      <w:r>
        <w:rPr/>
        <w:t>wa</w:t>
      </w:r>
      <w:r>
        <w:rPr/>
        <w:t xml:space="preserve">s a two-story structure with arched windows and a large cupola topped with a cross. The wooden stairs that lead to the school were built in 1879. </w:t>
      </w:r>
    </w:p>
    <w:p>
      <w:pPr>
        <w:pStyle w:val="Normal"/>
        <w:rPr/>
      </w:pPr>
      <w:r>
        <w:rPr/>
        <w:t xml:space="preserve">St. Aloysius Convent &amp; School (Central City, Colo.) 1870-1900; </w:t>
      </w:r>
      <w:r>
        <w:rPr/>
        <w:t>with its slender, silver-domed central bell tower, has been razed,a cross and stone overlook mark the site today.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2016-05-21T03:59:26Z</dcterms:created>
  <dc:creator>Pamela North</dc:creator>
  <dc:language>en-US</dc:language>
  <cp:revision>0</cp:revision>
</cp:coreProperties>
</file>